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C8" w:rsidRPr="00A30A16" w:rsidRDefault="006957C8" w:rsidP="00A30A1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Правила внутреннего распорядка </w:t>
      </w:r>
    </w:p>
    <w:p w:rsidR="006957C8" w:rsidRPr="00AB52B9" w:rsidRDefault="006957C8" w:rsidP="00BF149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BF14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ООО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“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Бриг-стоматология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”</w:t>
      </w:r>
    </w:p>
    <w:p w:rsidR="006957C8" w:rsidRDefault="006957C8" w:rsidP="00BF14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 УТВЕРЖДАЮ</w:t>
      </w:r>
    </w:p>
    <w:p w:rsidR="006957C8" w:rsidRPr="00A30A16" w:rsidRDefault="006957C8" w:rsidP="00BF14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</w:t>
      </w: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иректор</w:t>
      </w:r>
    </w:p>
    <w:p w:rsidR="006957C8" w:rsidRPr="00AB52B9" w:rsidRDefault="006957C8" w:rsidP="00BF14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ООО </w:t>
      </w:r>
      <w:r w:rsidRPr="00AB52B9">
        <w:rPr>
          <w:rFonts w:ascii="Times New Roman" w:hAnsi="Times New Roman"/>
          <w:b/>
          <w:bCs/>
          <w:sz w:val="24"/>
          <w:szCs w:val="24"/>
          <w:lang w:eastAsia="ru-RU"/>
        </w:rPr>
        <w:t>“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Бриг-стоматология</w:t>
      </w:r>
      <w:r w:rsidRPr="00AB52B9">
        <w:rPr>
          <w:rFonts w:ascii="Times New Roman" w:hAnsi="Times New Roman"/>
          <w:b/>
          <w:bCs/>
          <w:sz w:val="24"/>
          <w:szCs w:val="24"/>
          <w:lang w:eastAsia="ru-RU"/>
        </w:rPr>
        <w:t>”</w:t>
      </w:r>
    </w:p>
    <w:p w:rsidR="006957C8" w:rsidRPr="00AB52B9" w:rsidRDefault="006957C8" w:rsidP="00BF14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Дмитриева О.Л.</w:t>
      </w:r>
    </w:p>
    <w:p w:rsidR="006957C8" w:rsidRPr="00A30A16" w:rsidRDefault="006957C8" w:rsidP="00BF14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«2»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bCs/>
            <w:sz w:val="24"/>
            <w:szCs w:val="24"/>
            <w:lang w:eastAsia="ru-RU"/>
          </w:rPr>
          <w:t>2019 г</w:t>
        </w:r>
      </w:smartTag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6957C8" w:rsidRPr="00A30A16" w:rsidRDefault="006957C8" w:rsidP="004C10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1.1</w:t>
      </w: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 Общие положения</w:t>
      </w:r>
    </w:p>
    <w:p w:rsidR="006957C8" w:rsidRDefault="006957C8" w:rsidP="009D48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1.1  </w:t>
      </w:r>
      <w:r w:rsidRPr="00A30A16">
        <w:rPr>
          <w:rFonts w:ascii="Times New Roman" w:hAnsi="Times New Roman"/>
          <w:sz w:val="24"/>
          <w:szCs w:val="24"/>
          <w:lang w:eastAsia="ru-RU"/>
        </w:rPr>
        <w:t xml:space="preserve">Правила внутреннего распорядка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ООО </w:t>
      </w:r>
      <w:r w:rsidRPr="00AB52B9">
        <w:rPr>
          <w:rFonts w:ascii="Times New Roman" w:hAnsi="Times New Roman"/>
          <w:b/>
          <w:bCs/>
          <w:sz w:val="24"/>
          <w:szCs w:val="24"/>
          <w:lang w:eastAsia="ru-RU"/>
        </w:rPr>
        <w:t>“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Бриг-стоматология</w:t>
      </w:r>
      <w:r w:rsidRPr="00AB52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” </w:t>
      </w:r>
      <w:r w:rsidRPr="00A30A16">
        <w:rPr>
          <w:rFonts w:ascii="Times New Roman" w:hAnsi="Times New Roman"/>
          <w:sz w:val="24"/>
          <w:szCs w:val="24"/>
          <w:lang w:eastAsia="ru-RU"/>
        </w:rPr>
        <w:t>для пациентов (далее — «Правила») являются лок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30A16">
        <w:rPr>
          <w:rFonts w:ascii="Times New Roman" w:hAnsi="Times New Roman"/>
          <w:sz w:val="24"/>
          <w:szCs w:val="24"/>
          <w:lang w:eastAsia="ru-RU"/>
        </w:rPr>
        <w:t xml:space="preserve">льным нормативно-правовым актом, регламентирующим в соответствии с законодательством Российской Федерации в сфере здравоохранения, права, обязанности и правила поведения пациента во время нахождения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ООО </w:t>
      </w:r>
      <w:r w:rsidRPr="00AB52B9">
        <w:rPr>
          <w:rFonts w:ascii="Times New Roman" w:hAnsi="Times New Roman"/>
          <w:b/>
          <w:bCs/>
          <w:sz w:val="24"/>
          <w:szCs w:val="24"/>
          <w:lang w:eastAsia="ru-RU"/>
        </w:rPr>
        <w:t>“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Бриг-стоматология</w:t>
      </w:r>
      <w:r w:rsidRPr="00AB52B9">
        <w:rPr>
          <w:rFonts w:ascii="Times New Roman" w:hAnsi="Times New Roman"/>
          <w:b/>
          <w:bCs/>
          <w:sz w:val="24"/>
          <w:szCs w:val="24"/>
          <w:lang w:eastAsia="ru-RU"/>
        </w:rPr>
        <w:t>”</w:t>
      </w:r>
      <w:r w:rsidRPr="00A30A16">
        <w:rPr>
          <w:rFonts w:ascii="Times New Roman" w:hAnsi="Times New Roman"/>
          <w:sz w:val="24"/>
          <w:szCs w:val="24"/>
          <w:lang w:eastAsia="ru-RU"/>
        </w:rPr>
        <w:t xml:space="preserve"> (далее — «клиника»), а также иные вопросы, возникающие между участниками правоотношений — пациентом (его представителем),  клиникой и ее сотрудниками.</w:t>
      </w:r>
    </w:p>
    <w:p w:rsidR="006957C8" w:rsidRDefault="006957C8" w:rsidP="009D48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57C8" w:rsidRPr="00A30A16" w:rsidRDefault="006957C8" w:rsidP="009D48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1.2  </w:t>
      </w:r>
      <w:r w:rsidRPr="00A30A16">
        <w:rPr>
          <w:rFonts w:ascii="Times New Roman" w:hAnsi="Times New Roman"/>
          <w:sz w:val="24"/>
          <w:szCs w:val="24"/>
          <w:lang w:eastAsia="ru-RU"/>
        </w:rPr>
        <w:t xml:space="preserve">Настоящие Правила обязательны для персонала и пациентов, а также иных лиц, обратившихся в 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 С  правилами   внутреннего распорядка  организации здравоохранения пациенты могут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30A16">
        <w:rPr>
          <w:rFonts w:ascii="Times New Roman" w:hAnsi="Times New Roman"/>
          <w:sz w:val="24"/>
          <w:szCs w:val="24"/>
          <w:lang w:eastAsia="ru-RU"/>
        </w:rPr>
        <w:t>знакомит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A30A16">
        <w:rPr>
          <w:rFonts w:ascii="Times New Roman" w:hAnsi="Times New Roman"/>
          <w:sz w:val="24"/>
          <w:szCs w:val="24"/>
          <w:lang w:eastAsia="ru-RU"/>
        </w:rPr>
        <w:t>ся без ограничений.</w:t>
      </w:r>
    </w:p>
    <w:p w:rsidR="006957C8" w:rsidRDefault="006957C8" w:rsidP="00EA6E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1.3 </w:t>
      </w:r>
      <w:r w:rsidRPr="00A30A16">
        <w:rPr>
          <w:rFonts w:ascii="Times New Roman" w:hAnsi="Times New Roman"/>
          <w:sz w:val="24"/>
          <w:szCs w:val="24"/>
          <w:lang w:eastAsia="ru-RU"/>
        </w:rPr>
        <w:t xml:space="preserve"> Правила  внутреннего распорядка для пациентов включают:</w:t>
      </w:r>
    </w:p>
    <w:p w:rsidR="006957C8" w:rsidRPr="00A30A16" w:rsidRDefault="006957C8" w:rsidP="00E154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-порядок обращения пациента в клинику;</w:t>
      </w:r>
    </w:p>
    <w:p w:rsidR="006957C8" w:rsidRPr="00A30A16" w:rsidRDefault="006957C8" w:rsidP="00E154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-права и обязанности пациента;</w:t>
      </w:r>
    </w:p>
    <w:p w:rsidR="006957C8" w:rsidRPr="00A30A16" w:rsidRDefault="006957C8" w:rsidP="00E154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-порядок  разрешения  конфликтных  ситуаций  между  организацией и  пациентом;</w:t>
      </w:r>
    </w:p>
    <w:p w:rsidR="006957C8" w:rsidRPr="00A30A16" w:rsidRDefault="006957C8" w:rsidP="00E154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-порядок   предоставления   информации  о  состоянии   здоровья пациента;</w:t>
      </w:r>
    </w:p>
    <w:p w:rsidR="006957C8" w:rsidRPr="00A30A16" w:rsidRDefault="006957C8" w:rsidP="00E154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-порядок  выдачи  справок,  выписок  из медицинской документации пациенту или другим лицам;</w:t>
      </w:r>
    </w:p>
    <w:p w:rsidR="006957C8" w:rsidRPr="00A30A16" w:rsidRDefault="006957C8" w:rsidP="00E154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-график работы  клиники и ее  должностных лиц;</w:t>
      </w:r>
    </w:p>
    <w:p w:rsidR="006957C8" w:rsidRPr="00A30A16" w:rsidRDefault="006957C8" w:rsidP="00E154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-информацию  о  перечне  платных  медицинских услуг и порядке их оказания;</w:t>
      </w:r>
    </w:p>
    <w:p w:rsidR="006957C8" w:rsidRPr="00A30A16" w:rsidRDefault="006957C8" w:rsidP="00BA12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Правила  внутреннего  распоря</w:t>
      </w:r>
      <w:r>
        <w:rPr>
          <w:rFonts w:ascii="Times New Roman" w:hAnsi="Times New Roman"/>
          <w:sz w:val="24"/>
          <w:szCs w:val="24"/>
          <w:lang w:eastAsia="ru-RU"/>
        </w:rPr>
        <w:t>дка клиники находятся на информационной стойке у администратора.</w:t>
      </w:r>
    </w:p>
    <w:p w:rsidR="006957C8" w:rsidRPr="00A30A16" w:rsidRDefault="006957C8" w:rsidP="004C10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1.2 </w:t>
      </w: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Порядок обращения пациентов в клинику</w:t>
      </w:r>
    </w:p>
    <w:p w:rsidR="006957C8" w:rsidRDefault="006957C8" w:rsidP="009D48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A30A16">
        <w:rPr>
          <w:rFonts w:ascii="Times New Roman" w:hAnsi="Times New Roman"/>
          <w:sz w:val="24"/>
          <w:szCs w:val="24"/>
          <w:lang w:eastAsia="ru-RU"/>
        </w:rPr>
        <w:t>2.1. В клинике пациентам в соответствии с договором оказывается первичная медико-санитарная и специализированная помощь.</w:t>
      </w:r>
    </w:p>
    <w:p w:rsidR="006957C8" w:rsidRDefault="006957C8" w:rsidP="009D48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57C8" w:rsidRPr="00A30A16" w:rsidRDefault="006957C8" w:rsidP="009D48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2.2. В клинику обращаются пациенты, нуждающиеся в плановом специализированном квалифицированном</w:t>
      </w:r>
      <w:r>
        <w:rPr>
          <w:rFonts w:ascii="Times New Roman" w:hAnsi="Times New Roman"/>
          <w:sz w:val="24"/>
          <w:szCs w:val="24"/>
          <w:lang w:eastAsia="ru-RU"/>
        </w:rPr>
        <w:t xml:space="preserve"> стоматологическом</w:t>
      </w:r>
      <w:r w:rsidRPr="00A30A16">
        <w:rPr>
          <w:rFonts w:ascii="Times New Roman" w:hAnsi="Times New Roman"/>
          <w:sz w:val="24"/>
          <w:szCs w:val="24"/>
          <w:lang w:eastAsia="ru-RU"/>
        </w:rPr>
        <w:t xml:space="preserve"> обследовании и лечении.</w:t>
      </w:r>
    </w:p>
    <w:p w:rsidR="006957C8" w:rsidRDefault="006957C8" w:rsidP="009D48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57C8" w:rsidRPr="00A30A16" w:rsidRDefault="006957C8" w:rsidP="009D48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2.3. В случаях обращения граждан в состоянии, требующем срочного медицинского вмешательства (несчастный случай,  травма, отравление, другие состояния  и  заболевания,  угрожающие жизни или здоровью), оказывается первая медицинская помощь медперсоналом клиники в пределах имеющихся возможностей, проводится организация вызова бригады скорой медицинской помощи  с последующим направлением в лечебное учреждение по профилю возникшего состояния.</w:t>
      </w:r>
    </w:p>
    <w:p w:rsidR="006957C8" w:rsidRPr="00AB52B9" w:rsidRDefault="006957C8" w:rsidP="004C10C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 2.4.</w:t>
      </w: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Особенности внутреннего распорядка клиники при оказании амбулаторной медицинской помощи.</w:t>
      </w:r>
      <w:bookmarkStart w:id="0" w:name="_GoBack"/>
      <w:bookmarkEnd w:id="0"/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A30A16">
        <w:rPr>
          <w:rFonts w:ascii="Times New Roman" w:hAnsi="Times New Roman"/>
          <w:sz w:val="24"/>
          <w:szCs w:val="24"/>
          <w:lang w:eastAsia="ru-RU"/>
        </w:rPr>
        <w:t>2.4.1. Прием пациентов, поступающих в клинику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30A16">
        <w:rPr>
          <w:rFonts w:ascii="Times New Roman" w:hAnsi="Times New Roman"/>
          <w:sz w:val="24"/>
          <w:szCs w:val="24"/>
          <w:lang w:eastAsia="ru-RU"/>
        </w:rPr>
        <w:t xml:space="preserve"> проводится в кабинетах, где  созданы  все  необходимые условия для своевременного  осмотра, обследования и оказания медицинских услуг. При обращении в клиник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A30A16">
        <w:rPr>
          <w:rFonts w:ascii="Times New Roman" w:hAnsi="Times New Roman"/>
          <w:sz w:val="24"/>
          <w:szCs w:val="24"/>
          <w:lang w:eastAsia="ru-RU"/>
        </w:rPr>
        <w:t>медицинские услуги предоставляются пациенту по его инициативе.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2.4.2. Верхняя одежда оставляется в гардеробе.</w:t>
      </w:r>
    </w:p>
    <w:p w:rsidR="006957C8" w:rsidRDefault="006957C8" w:rsidP="004C10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 xml:space="preserve">2.4.3. </w:t>
      </w: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При первичном обращении пациент представляет документ, удостоверяющий личность.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957C8" w:rsidRDefault="006957C8" w:rsidP="00EC5F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  регистратуре при первичном обращении на </w:t>
      </w:r>
      <w:r w:rsidRPr="00A30A16">
        <w:rPr>
          <w:rFonts w:ascii="Times New Roman" w:hAnsi="Times New Roman"/>
          <w:sz w:val="24"/>
          <w:szCs w:val="24"/>
          <w:lang w:eastAsia="ru-RU"/>
        </w:rPr>
        <w:t>пациента  заводится  медицинская   карта амбул</w:t>
      </w:r>
      <w:r>
        <w:rPr>
          <w:rFonts w:ascii="Times New Roman" w:hAnsi="Times New Roman"/>
          <w:sz w:val="24"/>
          <w:szCs w:val="24"/>
          <w:lang w:eastAsia="ru-RU"/>
        </w:rPr>
        <w:t>аторного  больного</w:t>
      </w:r>
      <w:r w:rsidRPr="00A30A16">
        <w:rPr>
          <w:rFonts w:ascii="Times New Roman" w:hAnsi="Times New Roman"/>
          <w:sz w:val="24"/>
          <w:szCs w:val="24"/>
          <w:lang w:eastAsia="ru-RU"/>
        </w:rPr>
        <w:t>,  в  которую  вносятся  сведения о пациенте. В момент оформления амбулаторной карты, между пациентом и клиникой заключается договор об ока</w:t>
      </w:r>
      <w:r>
        <w:rPr>
          <w:rFonts w:ascii="Times New Roman" w:hAnsi="Times New Roman"/>
          <w:sz w:val="24"/>
          <w:szCs w:val="24"/>
          <w:lang w:eastAsia="ru-RU"/>
        </w:rPr>
        <w:t>зании платных медицинских услуг, так же пациент заполняет анкету о состоянии своего здоровья.</w:t>
      </w:r>
    </w:p>
    <w:p w:rsidR="006957C8" w:rsidRDefault="006957C8" w:rsidP="00EC5F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Медицинская карта пациента является собственностью клиники и хранится в регистратуре. </w:t>
      </w:r>
    </w:p>
    <w:p w:rsidR="006957C8" w:rsidRDefault="006957C8" w:rsidP="00EC5F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Не допускается самовольный вынос 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едицинской карты из клиники.</w:t>
      </w:r>
    </w:p>
    <w:p w:rsidR="006957C8" w:rsidRPr="00A30A16" w:rsidRDefault="006957C8" w:rsidP="00EC5F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57C8" w:rsidRDefault="006957C8" w:rsidP="00EC5F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2.4.4</w:t>
      </w:r>
      <w:r w:rsidRPr="00EC5FB0">
        <w:rPr>
          <w:rFonts w:ascii="Times New Roman" w:hAnsi="Times New Roman"/>
          <w:b/>
          <w:sz w:val="24"/>
          <w:szCs w:val="24"/>
          <w:lang w:eastAsia="ru-RU"/>
        </w:rPr>
        <w:t>. Прием пациентов осуществляется по предварительной записи.</w:t>
      </w:r>
    </w:p>
    <w:p w:rsidR="006957C8" w:rsidRPr="00A30A16" w:rsidRDefault="006957C8" w:rsidP="00EC5F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 xml:space="preserve"> Организация предварительной записи больных на прием к врачам-специалистам и медицинские манипуляции осуществляется:</w:t>
      </w:r>
    </w:p>
    <w:p w:rsidR="006957C8" w:rsidRPr="00A30A16" w:rsidRDefault="006957C8" w:rsidP="00EC5F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при  непосредственном обращении;</w:t>
      </w:r>
    </w:p>
    <w:p w:rsidR="006957C8" w:rsidRPr="00A30A16" w:rsidRDefault="006957C8" w:rsidP="00EC5F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по телефону;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2.4.5.  Информаци</w:t>
      </w:r>
      <w:r>
        <w:rPr>
          <w:rFonts w:ascii="Times New Roman" w:hAnsi="Times New Roman"/>
          <w:sz w:val="24"/>
          <w:szCs w:val="24"/>
          <w:lang w:eastAsia="ru-RU"/>
        </w:rPr>
        <w:t xml:space="preserve">я о  расписании работы врачей </w:t>
      </w:r>
      <w:r w:rsidRPr="00A30A16">
        <w:rPr>
          <w:rFonts w:ascii="Times New Roman" w:hAnsi="Times New Roman"/>
          <w:sz w:val="24"/>
          <w:szCs w:val="24"/>
          <w:lang w:eastAsia="ru-RU"/>
        </w:rPr>
        <w:t>предоставляется пациенту сотрудниками регистратуры по первому запросу, без ограничений.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2.4.6. Непосредственно перед приемом врача пациент обязан обратиться в регистратуру.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2.4.7. Пациент подписывает информированное согласие на медицинское вмешательство, в соответствие со ст. 20 Федерального Закона «Об основах охраны здоровья граждан».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2.4.8. В  случае  отказа  от медицинского вмешательства, пациент подписывает  отказ в соответствие со ст. 20 Федерального Закона «Об основах охраны здоровья граждан».</w:t>
      </w:r>
    </w:p>
    <w:p w:rsidR="006957C8" w:rsidRPr="00A30A16" w:rsidRDefault="006957C8" w:rsidP="00EC5F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</w:t>
      </w:r>
      <w:r w:rsidRPr="00A30A16">
        <w:rPr>
          <w:rFonts w:ascii="Times New Roman" w:hAnsi="Times New Roman"/>
          <w:sz w:val="24"/>
          <w:szCs w:val="24"/>
          <w:lang w:eastAsia="ru-RU"/>
        </w:rPr>
        <w:t>Медицинская    карта    пациента   после</w:t>
      </w:r>
      <w:r>
        <w:rPr>
          <w:rFonts w:ascii="Times New Roman" w:hAnsi="Times New Roman"/>
          <w:sz w:val="24"/>
          <w:szCs w:val="24"/>
          <w:lang w:eastAsia="ru-RU"/>
        </w:rPr>
        <w:t>  окончания  лечения оформляетс</w:t>
      </w:r>
      <w:r w:rsidRPr="00A30A16">
        <w:rPr>
          <w:rFonts w:ascii="Times New Roman" w:hAnsi="Times New Roman"/>
          <w:sz w:val="24"/>
          <w:szCs w:val="24"/>
          <w:lang w:eastAsia="ru-RU"/>
        </w:rPr>
        <w:t>я  и  сдается  на хранение в медицинский архив клиники.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2.4.10</w:t>
      </w:r>
      <w:r w:rsidRPr="00A30A16">
        <w:rPr>
          <w:rFonts w:ascii="Times New Roman" w:hAnsi="Times New Roman"/>
          <w:sz w:val="24"/>
          <w:szCs w:val="24"/>
          <w:lang w:eastAsia="ru-RU"/>
        </w:rPr>
        <w:t>. За нарушение режима и правил внутреннего распорядка клиники пациенту может быть отказано в предоставлении медицинской помощи, в соответствие со ст. 70 Федерального Закона «Об основах охраны здоровья граждан». Нарушением считается: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 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а) грубое или неуважительное отношение к персоналу и другим пациентам клиники;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б) неявка или несвоевременная явка на прием к врачу или на процедуру по неуважительной причине;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в) несоблюдение требований и рекомендаций врача;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г) прием лекарственных препаратов по собственному усмотрению;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д) одновременное лечение в другом учреждении без ведома и разрешения лечащего врача;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е) отказ от направления или несвоевременная явка на ВК.</w:t>
      </w:r>
    </w:p>
    <w:p w:rsidR="006957C8" w:rsidRPr="00A30A16" w:rsidRDefault="006957C8" w:rsidP="00F370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3. Права и обязанности пациентов</w:t>
      </w:r>
    </w:p>
    <w:p w:rsidR="006957C8" w:rsidRPr="00A30A16" w:rsidRDefault="006957C8" w:rsidP="00F370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i/>
          <w:iCs/>
          <w:sz w:val="24"/>
          <w:szCs w:val="24"/>
          <w:lang w:eastAsia="ru-RU"/>
        </w:rPr>
        <w:t> (</w:t>
      </w:r>
      <w:r w:rsidRPr="00A30A1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 соответствие с Законом РФ «</w:t>
      </w:r>
      <w:r w:rsidRPr="00A30A16">
        <w:rPr>
          <w:rFonts w:ascii="Times New Roman" w:hAnsi="Times New Roman"/>
          <w:sz w:val="24"/>
          <w:szCs w:val="24"/>
          <w:lang w:eastAsia="ru-RU"/>
        </w:rPr>
        <w:t>Об основах охраны здоровья граждан</w:t>
      </w:r>
      <w:r w:rsidRPr="00A30A1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»)</w:t>
      </w:r>
    </w:p>
    <w:p w:rsidR="006957C8" w:rsidRPr="00A30A16" w:rsidRDefault="006957C8" w:rsidP="00F370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A30A16">
        <w:rPr>
          <w:rFonts w:ascii="Times New Roman" w:hAnsi="Times New Roman"/>
          <w:sz w:val="24"/>
          <w:szCs w:val="24"/>
          <w:lang w:eastAsia="ru-RU"/>
        </w:rPr>
        <w:t xml:space="preserve">3.1. При обращении за медицинской помощью и ее получении </w:t>
      </w: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пациент имеет право</w:t>
      </w:r>
      <w:r w:rsidRPr="00A30A16">
        <w:rPr>
          <w:rFonts w:ascii="Times New Roman" w:hAnsi="Times New Roman"/>
          <w:sz w:val="24"/>
          <w:szCs w:val="24"/>
          <w:lang w:eastAsia="ru-RU"/>
        </w:rPr>
        <w:t xml:space="preserve"> на:</w:t>
      </w:r>
    </w:p>
    <w:p w:rsidR="006957C8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уважительное  и  гуманное  отношение  со  стороны   медицинских работников и других лиц,   участвующих в оказании медицинской помощи;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информацию о фамилии, имени, отчестве, должности и квалификации его  лечащего  врача  и  других  лиц,  непосредственно участвующих в оказании ему медицинской помощи;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обследование,    лечение    и    нахождение    в учреждении здравоохранения  в условиях, соответствующих санитарно-гигиеническим и противоэпидемическим требованиям;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облегчение  боли,  связанной с заболеванием и (или) медицинским вмешательством, доступными способами и средствами;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выбор  лечащего  врача, при его согласии,  с разрешения руководителя клиники (ее структурного подразделения);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добровольное  информированное согласие пациента на медицинское вмешательство в соответствии с законодательными актами;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отказ от  оказания  (прекращение)  медицинской  помощи, за    исключением    случаев,     предусмотренных законодательными актами;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обращение    с    жалобой   к  должностным  лицам   клиники, а также к должностным лицам государственных органов или в суд;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сохранение  медицинскими работниками в тайне информации о факте его обращения за медицинской помощью, состоянии здоровья, диагнозе и иных  сведений,  полученных  при  его  обследовании  и  лечении,  за исключением случаев, предусмотренных законодательными актами;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получение  в  доступной  для  него  форме  полной  информации о состоянии   своего  здоровья,  применяемых  методах  диагностики   и лечения,  а  также  на  выбор  лиц,  которым  может  быть   передана информация о состоянии его здоровья;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подачу в письменном виде своих предложений по совершенствованию деятельности клиники.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 </w:t>
      </w: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3.2. Пациент обязан</w:t>
      </w:r>
      <w:r w:rsidRPr="00A30A16">
        <w:rPr>
          <w:rFonts w:ascii="Times New Roman" w:hAnsi="Times New Roman"/>
          <w:sz w:val="24"/>
          <w:szCs w:val="24"/>
          <w:lang w:eastAsia="ru-RU"/>
        </w:rPr>
        <w:t>: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соблюдать</w:t>
      </w:r>
      <w:r>
        <w:rPr>
          <w:rFonts w:ascii="Times New Roman" w:hAnsi="Times New Roman"/>
          <w:sz w:val="24"/>
          <w:szCs w:val="24"/>
          <w:lang w:eastAsia="ru-RU"/>
        </w:rPr>
        <w:t xml:space="preserve"> режим лечения</w:t>
      </w:r>
      <w:r w:rsidRPr="00A30A16">
        <w:rPr>
          <w:rFonts w:ascii="Times New Roman" w:hAnsi="Times New Roman"/>
          <w:sz w:val="24"/>
          <w:szCs w:val="24"/>
          <w:lang w:eastAsia="ru-RU"/>
        </w:rPr>
        <w:t xml:space="preserve"> и правила поведения пациента в клинике;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бережно  относиться  к имуществу клиники и других пациентов;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принимать меры к сохранению и укреплению своего здоровья;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уважительно относиться к другим пациентам;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представлять  лицу,  оказывающему медицинскую помощь, известную ему  достоверную информацию о состоянии своего здоровья, в том числе о противопоказаниях  к  применению  лекарственных  средств,   ранее перенесенных и наследственных заболеваниях;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выполнять медицинские предписания (прием лекарственных препаратов, режим, и в том числе рекомендуемую врачом диету);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своевременно явиться на прием к врачу или на процедуру;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сотрудничать  с  врачом  на  всех  этапах  оказания медицинской помощи;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соблюдать санитарно-гигиенические нормы: (обувать бахилы и оставлять верхнюю одежду в гардеробе);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соблюдать правила запрета курения в медицинских учреждениях;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соблюдать санитарно-гигиенические нормы пользования бытовыми коммуникациями (душ, санузел);</w:t>
      </w:r>
    </w:p>
    <w:p w:rsidR="006957C8" w:rsidRPr="00A30A16" w:rsidRDefault="006957C8" w:rsidP="00F370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- соблюдать правила запрета распития спиртных напитков и нахождение в состоянии алкогольного, наркотического и токсического опьянения;</w:t>
      </w:r>
    </w:p>
    <w:p w:rsidR="006957C8" w:rsidRDefault="006957C8" w:rsidP="00F370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957C8" w:rsidRPr="00A30A16" w:rsidRDefault="006957C8" w:rsidP="00F370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4. Порядок разрешения конфликтов между пациентом и клиникой</w:t>
      </w:r>
    </w:p>
    <w:p w:rsidR="006957C8" w:rsidRPr="00A30A16" w:rsidRDefault="006957C8" w:rsidP="00F370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4.1. </w:t>
      </w:r>
      <w:r w:rsidRPr="00A30A16">
        <w:rPr>
          <w:rFonts w:ascii="Times New Roman" w:hAnsi="Times New Roman"/>
          <w:sz w:val="24"/>
          <w:szCs w:val="24"/>
          <w:lang w:eastAsia="ru-RU"/>
        </w:rPr>
        <w:t>Споры, возникшие между  пациентом и клиникой, разрешаются по соглашению сторон или в судебном порядке в соответствии с законодательством Российской Федерации, на ос</w:t>
      </w:r>
      <w:r>
        <w:rPr>
          <w:rFonts w:ascii="Times New Roman" w:hAnsi="Times New Roman"/>
          <w:sz w:val="24"/>
          <w:szCs w:val="24"/>
          <w:lang w:eastAsia="ru-RU"/>
        </w:rPr>
        <w:t>новании п. 31,32 «Правил предоставления медицинскими организациями платных медицинских услуг»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</w:t>
      </w:r>
      <w:r w:rsidRPr="00A30A16">
        <w:rPr>
          <w:rFonts w:ascii="Times New Roman" w:hAnsi="Times New Roman"/>
          <w:sz w:val="24"/>
          <w:szCs w:val="24"/>
          <w:lang w:eastAsia="ru-RU"/>
        </w:rPr>
        <w:t xml:space="preserve"> Защита прав потребителей осуществляется судом в соответствие со ст. 17. Закона РФ от 07.02.92 г. N 2300-I «О защите прав потребителей».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4.3.      Защита прав пациента осуществляется в соответствие Федеральным законом от 21 ноября 2011 года N 323-ФЗ «Об основах охраны здоровья граждан в Российской Федерации».</w:t>
      </w:r>
    </w:p>
    <w:p w:rsidR="006957C8" w:rsidRPr="00A30A16" w:rsidRDefault="006957C8" w:rsidP="00F370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 5. Соблюдение врачебной тайны и порядок получения информации о состоянии здоровья пациента</w:t>
      </w:r>
    </w:p>
    <w:p w:rsidR="006957C8" w:rsidRPr="00A30A16" w:rsidRDefault="006957C8" w:rsidP="00F370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5.1.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5.2. Врачам и всему персоналу клиники запрещается разглашение сведений, составляющих врачебную тайну, за исключением случаев, предусмотренных действующим законодательством.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5.3.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 и в иных целях.</w:t>
      </w:r>
    </w:p>
    <w:p w:rsidR="006957C8" w:rsidRPr="00A30A16" w:rsidRDefault="006957C8" w:rsidP="00EA6E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 xml:space="preserve">5.4. Пациент клиники имеет право получить в доступной для него форме имеющуюся в клинике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</w:t>
      </w:r>
      <w:r>
        <w:rPr>
          <w:rFonts w:ascii="Times New Roman" w:hAnsi="Times New Roman"/>
          <w:sz w:val="24"/>
          <w:szCs w:val="24"/>
          <w:lang w:eastAsia="ru-RU"/>
        </w:rPr>
        <w:t>о прогнозе развития заболевания. А так же о</w:t>
      </w:r>
      <w:r w:rsidRPr="00A30A16">
        <w:rPr>
          <w:rFonts w:ascii="Times New Roman" w:hAnsi="Times New Roman"/>
          <w:sz w:val="24"/>
          <w:szCs w:val="24"/>
          <w:lang w:eastAsia="ru-RU"/>
        </w:rPr>
        <w:t xml:space="preserve">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5.5. Информация о состоянии здоровья предоставляется пациенту только лечащим врачом или зав</w:t>
      </w:r>
      <w:r>
        <w:rPr>
          <w:rFonts w:ascii="Times New Roman" w:hAnsi="Times New Roman"/>
          <w:sz w:val="24"/>
          <w:szCs w:val="24"/>
          <w:lang w:eastAsia="ru-RU"/>
        </w:rPr>
        <w:t>едующим отделением, принимающим</w:t>
      </w:r>
      <w:r w:rsidRPr="00A30A16">
        <w:rPr>
          <w:rFonts w:ascii="Times New Roman" w:hAnsi="Times New Roman"/>
          <w:sz w:val="24"/>
          <w:szCs w:val="24"/>
          <w:lang w:eastAsia="ru-RU"/>
        </w:rPr>
        <w:t xml:space="preserve"> непосредственное участие в медицинском обследовании и лечении. В отношении лиц, не достигших возраста, установленного в части 2 статьи 54 Федерального закона «Об основах охраны здоровья граждан»,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5.6.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5.7.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5.8.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</w:t>
      </w:r>
    </w:p>
    <w:p w:rsidR="006957C8" w:rsidRPr="00A30A16" w:rsidRDefault="006957C8" w:rsidP="00F370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Pr="00A30A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Время работы клиники</w:t>
      </w:r>
    </w:p>
    <w:p w:rsidR="006957C8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6.1. Расписание работы подразделений и врачей к</w:t>
      </w:r>
      <w:r>
        <w:rPr>
          <w:rFonts w:ascii="Times New Roman" w:hAnsi="Times New Roman"/>
          <w:sz w:val="24"/>
          <w:szCs w:val="24"/>
          <w:lang w:eastAsia="ru-RU"/>
        </w:rPr>
        <w:t>линики утверждается д</w:t>
      </w:r>
      <w:r w:rsidRPr="00A30A16">
        <w:rPr>
          <w:rFonts w:ascii="Times New Roman" w:hAnsi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A30A16">
        <w:rPr>
          <w:rFonts w:ascii="Times New Roman" w:hAnsi="Times New Roman"/>
          <w:sz w:val="24"/>
          <w:szCs w:val="24"/>
          <w:lang w:eastAsia="ru-RU"/>
        </w:rPr>
        <w:t xml:space="preserve"> и предоставляется пациентам без ограничений по первой просьбе.</w:t>
      </w:r>
    </w:p>
    <w:p w:rsidR="006957C8" w:rsidRDefault="006957C8" w:rsidP="009E7C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Часы работы клиники по ул. Любы Шевцовой, д.19:</w:t>
      </w:r>
    </w:p>
    <w:p w:rsidR="006957C8" w:rsidRDefault="006957C8" w:rsidP="00AB52B9">
      <w:pPr>
        <w:spacing w:after="0" w:line="240" w:lineRule="auto"/>
        <w:ind w:left="-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Будние  дни               9-00-20-00</w:t>
      </w:r>
    </w:p>
    <w:p w:rsidR="006957C8" w:rsidRDefault="006957C8" w:rsidP="00AB52B9">
      <w:pPr>
        <w:spacing w:after="0" w:line="240" w:lineRule="auto"/>
        <w:ind w:left="-57"/>
        <w:rPr>
          <w:rFonts w:ascii="Times New Roman" w:hAnsi="Times New Roman"/>
          <w:sz w:val="24"/>
          <w:szCs w:val="24"/>
          <w:lang w:eastAsia="ru-RU"/>
        </w:rPr>
      </w:pPr>
    </w:p>
    <w:p w:rsidR="006957C8" w:rsidRDefault="006957C8" w:rsidP="00AB52B9">
      <w:pPr>
        <w:spacing w:after="0" w:line="240" w:lineRule="auto"/>
        <w:ind w:left="-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Суббота, воскресенье – выходные дни</w:t>
      </w:r>
    </w:p>
    <w:p w:rsidR="006957C8" w:rsidRPr="00A30A16" w:rsidRDefault="006957C8" w:rsidP="00AB52B9">
      <w:pPr>
        <w:spacing w:after="0" w:line="240" w:lineRule="auto"/>
        <w:ind w:left="-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Праздничные дни – выходные дни</w:t>
      </w:r>
    </w:p>
    <w:p w:rsidR="006957C8" w:rsidRPr="00A30A16" w:rsidRDefault="006957C8" w:rsidP="000C71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7.  Информация о перечне видов медицинских услуг и порядке их оказания</w:t>
      </w:r>
    </w:p>
    <w:p w:rsidR="006957C8" w:rsidRPr="00AB52B9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7.1. Перечень    платных  видов  медицинской  помощи  и   услуг, оказываемых населению, а  также  порядок  и  условия  их   предоставления населению  определяются в соответствии Законом РФ «О защите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 потребителя» от 07.02.1992</w:t>
      </w:r>
      <w:r w:rsidRPr="00A30A16">
        <w:rPr>
          <w:rFonts w:ascii="Times New Roman" w:hAnsi="Times New Roman"/>
          <w:sz w:val="24"/>
          <w:szCs w:val="24"/>
          <w:lang w:eastAsia="ru-RU"/>
        </w:rPr>
        <w:t xml:space="preserve"> г. № 2300-1; Постановлени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ем Правительства РФ от 04.10.2012 г. №1006 «Правила предоставления медицинскими организациями платных медицинских услуг», Уставом ООО </w:t>
      </w:r>
      <w:r w:rsidRPr="00AB52B9">
        <w:rPr>
          <w:rFonts w:ascii="Times New Roman" w:hAnsi="Times New Roman"/>
          <w:sz w:val="24"/>
          <w:szCs w:val="24"/>
          <w:lang w:eastAsia="ru-RU"/>
        </w:rPr>
        <w:t>“</w:t>
      </w:r>
      <w:r>
        <w:rPr>
          <w:rFonts w:ascii="Times New Roman" w:hAnsi="Times New Roman"/>
          <w:sz w:val="24"/>
          <w:szCs w:val="24"/>
          <w:lang w:eastAsia="ru-RU"/>
        </w:rPr>
        <w:t>Бриг-стоматология</w:t>
      </w:r>
      <w:r w:rsidRPr="00AB52B9">
        <w:rPr>
          <w:rFonts w:ascii="Times New Roman" w:hAnsi="Times New Roman"/>
          <w:sz w:val="24"/>
          <w:szCs w:val="24"/>
          <w:lang w:eastAsia="ru-RU"/>
        </w:rPr>
        <w:t>”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7.2. Платные услуги предоставляются по ценам в соответствии с утверждённым прейскурантом.</w:t>
      </w:r>
    </w:p>
    <w:p w:rsidR="006957C8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7.3. Информация  о  платных  видах  медицинской  помощи и услуг, оказываемых населению клиникой, а  также  порядок  и условия их предоставления размещены  на сайте и предоставляются пациенту по первому требованию работниками регистратуры.</w:t>
      </w:r>
    </w:p>
    <w:p w:rsidR="006957C8" w:rsidRDefault="006957C8" w:rsidP="00EB71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Виды услуг:</w:t>
      </w:r>
    </w:p>
    <w:p w:rsidR="006957C8" w:rsidRDefault="006957C8" w:rsidP="00EB71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-терапевтическая стоматология</w:t>
      </w:r>
    </w:p>
    <w:p w:rsidR="006957C8" w:rsidRPr="00462EFE" w:rsidRDefault="006957C8" w:rsidP="00EB71EB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-ортопедическая стоматология</w:t>
      </w:r>
    </w:p>
    <w:p w:rsidR="006957C8" w:rsidRPr="00462EFE" w:rsidRDefault="006957C8" w:rsidP="00EB71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-стоматология общей практики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sz w:val="24"/>
          <w:szCs w:val="24"/>
          <w:lang w:eastAsia="ru-RU"/>
        </w:rPr>
        <w:t>7.4.  Расчеты с пациентами за оказание медицинских услуг осуществляется через ка</w:t>
      </w:r>
      <w:r>
        <w:rPr>
          <w:rFonts w:ascii="Times New Roman" w:hAnsi="Times New Roman"/>
          <w:sz w:val="24"/>
          <w:szCs w:val="24"/>
          <w:lang w:eastAsia="ru-RU"/>
        </w:rPr>
        <w:t>ссу с выдачей пациенту кассового чека.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Нарушение Правил внутреннего распорядка, 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ечебно-охранительного, санитарно </w:t>
      </w: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- 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A1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30A16">
        <w:rPr>
          <w:rFonts w:ascii="Times New Roman" w:hAnsi="Times New Roman"/>
          <w:sz w:val="24"/>
          <w:szCs w:val="24"/>
          <w:lang w:eastAsia="ru-RU"/>
        </w:rPr>
        <w:t>иректор           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>                   Дмитриева О.Л.</w:t>
      </w:r>
    </w:p>
    <w:p w:rsidR="006957C8" w:rsidRPr="00A30A16" w:rsidRDefault="006957C8" w:rsidP="00A30A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6957C8" w:rsidRPr="00A30A16" w:rsidSect="00F7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45C2"/>
    <w:multiLevelType w:val="multilevel"/>
    <w:tmpl w:val="F0A4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520A54"/>
    <w:multiLevelType w:val="multilevel"/>
    <w:tmpl w:val="F7BE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4A369D"/>
    <w:multiLevelType w:val="multilevel"/>
    <w:tmpl w:val="A946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425"/>
    <w:rsid w:val="000C7149"/>
    <w:rsid w:val="00413942"/>
    <w:rsid w:val="00462EFE"/>
    <w:rsid w:val="004C10C9"/>
    <w:rsid w:val="005B304A"/>
    <w:rsid w:val="005B7425"/>
    <w:rsid w:val="005F18A6"/>
    <w:rsid w:val="006957C8"/>
    <w:rsid w:val="007308C3"/>
    <w:rsid w:val="008855AF"/>
    <w:rsid w:val="009D483D"/>
    <w:rsid w:val="009D701B"/>
    <w:rsid w:val="009E7C78"/>
    <w:rsid w:val="00A30A16"/>
    <w:rsid w:val="00AB52B9"/>
    <w:rsid w:val="00BA128D"/>
    <w:rsid w:val="00BF149A"/>
    <w:rsid w:val="00D41434"/>
    <w:rsid w:val="00E1544E"/>
    <w:rsid w:val="00EA6EB0"/>
    <w:rsid w:val="00EB71EB"/>
    <w:rsid w:val="00EC5FB0"/>
    <w:rsid w:val="00F0758E"/>
    <w:rsid w:val="00F370FE"/>
    <w:rsid w:val="00F7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1932</Words>
  <Characters>11015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</dc:title>
  <dc:subject/>
  <dc:creator>User</dc:creator>
  <cp:keywords/>
  <dc:description/>
  <cp:lastModifiedBy>Григорий</cp:lastModifiedBy>
  <cp:revision>2</cp:revision>
  <cp:lastPrinted>2017-07-25T10:00:00Z</cp:lastPrinted>
  <dcterms:created xsi:type="dcterms:W3CDTF">2019-04-09T14:23:00Z</dcterms:created>
  <dcterms:modified xsi:type="dcterms:W3CDTF">2019-04-09T14:23:00Z</dcterms:modified>
</cp:coreProperties>
</file>